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3300efd0b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 ING BRAATHEN-SØMME AS</w:t>
      </w:r>
    </w:p>
    <w:sectPr>
      <w:headerReference xmlns:r="http://schemas.openxmlformats.org/officeDocument/2006/relationships" w:type="default" r:id="Rea04112f5d7a4dce"/>
      <w:footerReference xmlns:r="http://schemas.openxmlformats.org/officeDocument/2006/relationships" w:type="default" r:id="Rb2954aadf63b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 ING BRAATHEN-SØMME AS   ·   Org.nr 913 316 576   ·   Svelvikveien 65D   ·   3039 DRAMMEN   ·   post@braathensomme.no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 ING BRAATHEN-SØMME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4112f5d7a4dce" /><Relationship Type="http://schemas.openxmlformats.org/officeDocument/2006/relationships/footer" Target="/word/footer1.xml" Id="Rb2954aadf63b40fe" /></Relationships>
</file>