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34e5b53f0f49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Rong,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MYREN GRAVE OG SPRENGNINGSSERVICE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MYREN GRAVE OG SPRENGNINGSSERVICE AS</w:t>
      </w:r>
    </w:p>
    <w:sectPr>
      <w:headerReference xmlns:r="http://schemas.openxmlformats.org/officeDocument/2006/relationships" w:type="default" r:id="R52dbb7fccf564ccc"/>
      <w:footerReference xmlns:r="http://schemas.openxmlformats.org/officeDocument/2006/relationships" w:type="default" r:id="Rf999e63acb674f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MYREN GRAVE OG SPRENGNINGSSERVICE AS   ·   Org.nr 913 326 288   ·   Breivikvegen 63   ·   5337 RONG   ·   myren@graveogspregning.no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MYREN GRAVE OG SPRENGNINGSSERVICE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dbb7fccf564ccc" /><Relationship Type="http://schemas.openxmlformats.org/officeDocument/2006/relationships/footer" Target="/word/footer1.xml" Id="Rf999e63acb674f43" /></Relationships>
</file>