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6910f92db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PUNTA 27 AS</w:t>
      </w:r>
    </w:p>
    <w:sectPr>
      <w:headerReference xmlns:r="http://schemas.openxmlformats.org/officeDocument/2006/relationships" w:type="default" r:id="Raddce45aec714e2c"/>
      <w:footerReference xmlns:r="http://schemas.openxmlformats.org/officeDocument/2006/relationships" w:type="default" r:id="R71595a6c19f6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PUNTA 27 AS   ·   Org.nr 913 346 300   ·   Folkvordveien 153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PUNTA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ce45aec714e2c" /><Relationship Type="http://schemas.openxmlformats.org/officeDocument/2006/relationships/footer" Target="/word/footer1.xml" Id="R71595a6c19f64971" /></Relationships>
</file>