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90180a7cc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CAERUS ARCHITECTS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CAERUS ARCHITECTS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3ac5d88554157"/>
      <w:footerReference xmlns:r="http://schemas.openxmlformats.org/officeDocument/2006/relationships" w:type="default" r:id="R3b26b77c408c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CAERUS ARCHITECTS AS   ·   Org.nr 913 406 818   ·   Ensjøveien 20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CAERUS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3ac5d88554157" /><Relationship Type="http://schemas.openxmlformats.org/officeDocument/2006/relationships/footer" Target="/word/footer1.xml" Id="R3b26b77c408c427b" /></Relationships>
</file>