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79f4a87e0f45f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BYGG1 VIKERSUND AS, org.nr 913 508 319,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Vikersund,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BYGG1 VIKERSUND AS</w:t>
      </w:r>
    </w:p>
    <w:sectPr>
      <w:headerReference xmlns:r="http://schemas.openxmlformats.org/officeDocument/2006/relationships" w:type="default" r:id="R5c6c2f51a52647f7"/>
      <w:footerReference xmlns:r="http://schemas.openxmlformats.org/officeDocument/2006/relationships" w:type="default" r:id="Re54512c69f7448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BYGG1 VIKERSUND AS   ·   Org.nr 913 508 319   ·   Austadveien 1   ·   3370 VIKERSUND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BYGG1 VIKERSUND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6c2f51a52647f7" /><Relationship Type="http://schemas.openxmlformats.org/officeDocument/2006/relationships/footer" Target="/word/footer1.xml" Id="Re54512c69f7448ab" /></Relationships>
</file>