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c06764f32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KROGNES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KROGNES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86af9f7a84d79"/>
      <w:footerReference xmlns:r="http://schemas.openxmlformats.org/officeDocument/2006/relationships" w:type="default" r:id="R5a07f72ad3b8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KROGNES AS   ·   Org.nr 913 515 781   ·   Granholtet 10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KROGNES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86af9f7a84d79" /><Relationship Type="http://schemas.openxmlformats.org/officeDocument/2006/relationships/footer" Target="/word/footer1.xml" Id="R5a07f72ad3b84a35" /></Relationships>
</file>