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109499012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CASTLE INTERACTIVE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e08949c5a844db4"/>
      <w:footerReference xmlns:r="http://schemas.openxmlformats.org/officeDocument/2006/relationships" w:type="default" r:id="R9d4fc60389e4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CASTLE INTERACTIVE AS   ·   Org.nr 913 547 713   ·   Baarsrudveien 22   ·   3478 NÆRSNES   ·   haakonbrunell@gmail.com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CASTLE INTERACTIVE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8949c5a844db4" /><Relationship Type="http://schemas.openxmlformats.org/officeDocument/2006/relationships/footer" Target="/word/footer1.xml" Id="R9d4fc60389e445bb" /></Relationships>
</file>