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206f849d0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KAPTEIN1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KAPTEIN1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6184661ec4ad2"/>
      <w:footerReference xmlns:r="http://schemas.openxmlformats.org/officeDocument/2006/relationships" w:type="default" r:id="Ree84c0f50e0b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KAPTEIN1 INVEST AS   ·   Org.nr 913 578 058   ·   Grodalsåsen 21   ·   1389 HEGGEDAL   ·   marius@northerm.no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KAPTEIN1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6184661ec4ad2" /><Relationship Type="http://schemas.openxmlformats.org/officeDocument/2006/relationships/footer" Target="/word/footer1.xml" Id="Ree84c0f50e0b462d" /></Relationships>
</file>