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365b2fabc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UNISOL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Bybrua,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UNISOL HOLDING AS</w:t>
      </w:r>
    </w:p>
    <w:sectPr>
      <w:headerReference xmlns:r="http://schemas.openxmlformats.org/officeDocument/2006/relationships" w:type="default" r:id="Rb77286f07e674439"/>
      <w:footerReference xmlns:r="http://schemas.openxmlformats.org/officeDocument/2006/relationships" w:type="default" r:id="R9a4124dc60a7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286f07e674439" /><Relationship Type="http://schemas.openxmlformats.org/officeDocument/2006/relationships/footer" Target="/word/footer1.xml" Id="R9a4124dc60a747a1" /></Relationships>
</file>