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65d02fabe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FLIS OG MURMESTER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FLIS OG MURMESTER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0aafd4c4df48fe"/>
      <w:footerReference xmlns:r="http://schemas.openxmlformats.org/officeDocument/2006/relationships" w:type="default" r:id="R034c92b1419c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OG MURMESTER AS   ·   Org.nr 913 817 397   ·   Heddalsvegen 41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OG MURMESTER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aafd4c4df48fe" /><Relationship Type="http://schemas.openxmlformats.org/officeDocument/2006/relationships/footer" Target="/word/footer1.xml" Id="R034c92b1419c4ff9" /></Relationships>
</file>