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702fb1e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AASEN AS</w:t>
      </w:r>
    </w:p>
    <w:sectPr>
      <w:headerReference xmlns:r="http://schemas.openxmlformats.org/officeDocument/2006/relationships" w:type="default" r:id="R461eaa36577b485e"/>
      <w:footerReference xmlns:r="http://schemas.openxmlformats.org/officeDocument/2006/relationships" w:type="default" r:id="R989e4ac8e3f3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AASEN AS   ·   Org.nr 913 854 659   ·   Gausdalsvegen 1003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eaa36577b485e" /><Relationship Type="http://schemas.openxmlformats.org/officeDocument/2006/relationships/footer" Target="/word/footer1.xml" Id="R989e4ac8e3f34d5b" /></Relationships>
</file>