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b45d01ebb4a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KUNSTKOMPETANSE / ART ADVISORY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9ae37513ba514914"/>
      <w:footerReference xmlns:r="http://schemas.openxmlformats.org/officeDocument/2006/relationships" w:type="default" r:id="Rd9a067a9c042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37513ba514914" /><Relationship Type="http://schemas.openxmlformats.org/officeDocument/2006/relationships/footer" Target="/word/footer1.xml" Id="Rd9a067a9c04244ce" /></Relationships>
</file>