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1129f81d1514db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KUNSTKOMPETANSE / ART ADVISORY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dc5a0e2adeca4501"/>
      <w:footerReference xmlns:r="http://schemas.openxmlformats.org/officeDocument/2006/relationships" w:type="default" r:id="R9891b3c45a9d49b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KUNSTKOMPETANSE / ART ADVISORY AS   ·   Org.nr 913 868 021   ·   Ullevålsveien 47B   ·   0171 OSLO   ·   nsorlie@gmail.com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KUNSTKOMPETANSE / ART ADVISORY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c5a0e2adeca4501" /><Relationship Type="http://schemas.openxmlformats.org/officeDocument/2006/relationships/footer" Target="/word/footer1.xml" Id="R9891b3c45a9d49b2" /></Relationships>
</file>