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67374fdc14d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MARDAHL HOLDING AS</w:t>
      </w:r>
    </w:p>
    <w:sectPr>
      <w:headerReference xmlns:r="http://schemas.openxmlformats.org/officeDocument/2006/relationships" w:type="default" r:id="R6a55a3afc1674096"/>
      <w:footerReference xmlns:r="http://schemas.openxmlformats.org/officeDocument/2006/relationships" w:type="default" r:id="Rc4917544711f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MARDAHL HOLDING AS   ·   Org.nr 914 040 701   ·   Litjgårdsveien 58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5a3afc1674096" /><Relationship Type="http://schemas.openxmlformats.org/officeDocument/2006/relationships/footer" Target="/word/footer1.xml" Id="Rc4917544711f4c50" /></Relationships>
</file>