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7b6e6d209649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Vollen,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BAIAS AS</w:t>
      </w:r>
    </w:p>
    <w:sectPr>
      <w:headerReference xmlns:r="http://schemas.openxmlformats.org/officeDocument/2006/relationships" w:type="default" r:id="R845399b9e8ae4be1"/>
      <w:footerReference xmlns:r="http://schemas.openxmlformats.org/officeDocument/2006/relationships" w:type="default" r:id="R13574d4e19654c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BAIAS AS   ·   Org.nr 914 055 253   ·   Bruksveien 35   ·   1390 VOLLEN   ·   bjorn.ingier@gmail.com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BAIAS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5399b9e8ae4be1" /><Relationship Type="http://schemas.openxmlformats.org/officeDocument/2006/relationships/footer" Target="/word/footer1.xml" Id="R13574d4e19654cf3" /></Relationships>
</file>