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98c0d2666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HEB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HEB ENTREPRENØR AS</w:t>
      </w:r>
    </w:p>
    <w:sectPr>
      <w:headerReference xmlns:r="http://schemas.openxmlformats.org/officeDocument/2006/relationships" w:type="default" r:id="Rc89217d01239414b"/>
      <w:footerReference xmlns:r="http://schemas.openxmlformats.org/officeDocument/2006/relationships" w:type="default" r:id="R7bc0c87d3dc2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HEB ENTREPRENØR AS   ·   Org.nr 914 075 424   ·   c/o Becker, Fyrmesterveien 5   ·   3186 HORTEN   ·   hans@heb.no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HEB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217d01239414b" /><Relationship Type="http://schemas.openxmlformats.org/officeDocument/2006/relationships/footer" Target="/word/footer1.xml" Id="R7bc0c87d3dc24075" /></Relationships>
</file>