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fcc94eafb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Spillum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Spillum,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bdab16cbbe474b"/>
      <w:footerReference xmlns:r="http://schemas.openxmlformats.org/officeDocument/2006/relationships" w:type="default" r:id="R8c037f6ed41e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ENTREPRENØR AS   ·   Org.nr 914 148 731   ·   Holmenvegen 13   ·   7820 SPILLUM   ·   rune@bs-entreprenor.no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dab16cbbe474b" /><Relationship Type="http://schemas.openxmlformats.org/officeDocument/2006/relationships/footer" Target="/word/footer1.xml" Id="R8c037f6ed41e4edf" /></Relationships>
</file>