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d0233be0a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DUCO AS</w:t>
      </w:r>
    </w:p>
    <w:sectPr>
      <w:headerReference xmlns:r="http://schemas.openxmlformats.org/officeDocument/2006/relationships" w:type="default" r:id="Redc6b57612894a2e"/>
      <w:footerReference xmlns:r="http://schemas.openxmlformats.org/officeDocument/2006/relationships" w:type="default" r:id="R8c7f77dab589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DUCO AS   ·   Org.nr 914 180 929   ·   Karmøyvegen 112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6b57612894a2e" /><Relationship Type="http://schemas.openxmlformats.org/officeDocument/2006/relationships/footer" Target="/word/footer1.xml" Id="R8c7f77dab5894fc2" /></Relationships>
</file>