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da8b7d935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TØMRER BJØRN NICOLAYSEN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BJØRN NICOLAYSEN AS</w:t>
      </w:r>
    </w:p>
    <w:sectPr>
      <w:headerReference xmlns:r="http://schemas.openxmlformats.org/officeDocument/2006/relationships" w:type="default" r:id="R91a0ba9712a34391"/>
      <w:footerReference xmlns:r="http://schemas.openxmlformats.org/officeDocument/2006/relationships" w:type="default" r:id="R4379055569af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BJØRN NICOLAYSEN AS   ·   Org.nr 914 263 859   ·   Krokenveien 1383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BJØRN NICOLAYSEN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0ba9712a34391" /><Relationship Type="http://schemas.openxmlformats.org/officeDocument/2006/relationships/footer" Target="/word/footer1.xml" Id="R4379055569af45f1" /></Relationships>
</file>