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177ea36df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RAVNDAL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RAVNDAL HOLDING AS</w:t>
      </w:r>
    </w:p>
    <w:sectPr>
      <w:headerReference xmlns:r="http://schemas.openxmlformats.org/officeDocument/2006/relationships" w:type="default" r:id="R8877f90a82e14aba"/>
      <w:footerReference xmlns:r="http://schemas.openxmlformats.org/officeDocument/2006/relationships" w:type="default" r:id="R6efd353516dd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RAVNDAL HOLDING AS   ·   Org.nr 914 303 168   ·   Industriveien 10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RAVNDAL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7f90a82e14aba" /><Relationship Type="http://schemas.openxmlformats.org/officeDocument/2006/relationships/footer" Target="/word/footer1.xml" Id="R6efd353516dd403a" /></Relationships>
</file>