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c12534804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S EIENDOM AS</w:t>
      </w:r>
    </w:p>
    <w:sectPr>
      <w:headerReference xmlns:r="http://schemas.openxmlformats.org/officeDocument/2006/relationships" w:type="default" r:id="R29b36750f2844175"/>
      <w:footerReference xmlns:r="http://schemas.openxmlformats.org/officeDocument/2006/relationships" w:type="default" r:id="R79d7e7325db3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S EIENDOM AS   ·   Org.nr 914 338 069   ·   Nærbøgata 43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36750f2844175" /><Relationship Type="http://schemas.openxmlformats.org/officeDocument/2006/relationships/footer" Target="/word/footer1.xml" Id="R79d7e7325db348b6" /></Relationships>
</file>