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73c263e79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NOVUS KVADRAT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NOVUS KVADRAT NUF</w:t>
      </w:r>
    </w:p>
    <w:sectPr>
      <w:headerReference xmlns:r="http://schemas.openxmlformats.org/officeDocument/2006/relationships" w:type="default" r:id="Rb60049fb82ac42b4"/>
      <w:footerReference xmlns:r="http://schemas.openxmlformats.org/officeDocument/2006/relationships" w:type="default" r:id="R907dcdf15ce5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NOVUS KVADRAT NUF   ·   Org.nr 914 417 619   ·   Krokeidevegen 204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NOVUS KVADRAT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049fb82ac42b4" /><Relationship Type="http://schemas.openxmlformats.org/officeDocument/2006/relationships/footer" Target="/word/footer1.xml" Id="R907dcdf15ce54967" /></Relationships>
</file>