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bb5d9be45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da07d2d5443c5"/>
      <w:footerReference xmlns:r="http://schemas.openxmlformats.org/officeDocument/2006/relationships" w:type="default" r:id="R5a9443aaa86a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CONSULTANTS AS   ·   Org.nr 914 505 658   ·   c/o Rolf Magne Larsen, Rossaveien 12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da07d2d5443c5" /><Relationship Type="http://schemas.openxmlformats.org/officeDocument/2006/relationships/footer" Target="/word/footer1.xml" Id="R5a9443aaa86a4e62" /></Relationships>
</file>