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7346f33a2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eceabf3c234d1e"/>
      <w:footerReference xmlns:r="http://schemas.openxmlformats.org/officeDocument/2006/relationships" w:type="default" r:id="R850606d3e25f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ARELS AS   ·   Org.nr 914 513 723   ·   Boplassveien 3A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ceabf3c234d1e" /><Relationship Type="http://schemas.openxmlformats.org/officeDocument/2006/relationships/footer" Target="/word/footer1.xml" Id="R850606d3e25f4ac0" /></Relationships>
</file>