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40122d4c5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FOREGONE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FOREGONE INVEST AS</w:t>
      </w:r>
    </w:p>
    <w:sectPr>
      <w:headerReference xmlns:r="http://schemas.openxmlformats.org/officeDocument/2006/relationships" w:type="default" r:id="R1bc5ef22e9f348d2"/>
      <w:footerReference xmlns:r="http://schemas.openxmlformats.org/officeDocument/2006/relationships" w:type="default" r:id="R57759ae16dad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FOREGONE INVEST AS   ·   Org.nr 914 545 196   ·   c/o Rune Holand, Øvre Smedstadvei 12D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FOREGONE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5ef22e9f348d2" /><Relationship Type="http://schemas.openxmlformats.org/officeDocument/2006/relationships/footer" Target="/word/footer1.xml" Id="R57759ae16dad4dc1" /></Relationships>
</file>