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db3a7f0c8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TRANUM AS</w:t>
      </w:r>
    </w:p>
    <w:sectPr>
      <w:headerReference xmlns:r="http://schemas.openxmlformats.org/officeDocument/2006/relationships" w:type="default" r:id="Rd3225819bc8c4e55"/>
      <w:footerReference xmlns:r="http://schemas.openxmlformats.org/officeDocument/2006/relationships" w:type="default" r:id="Rfa7281fe3709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TRANUM AS   ·   Org.nr 914 545 722   ·   Fjellkroken 19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25819bc8c4e55" /><Relationship Type="http://schemas.openxmlformats.org/officeDocument/2006/relationships/footer" Target="/word/footer1.xml" Id="Rfa7281fe37094037" /></Relationships>
</file>