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376632a9e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NÆRINGSVIRKSOMHET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NÆRINGSVIRKSOMHET AS</w:t>
      </w:r>
    </w:p>
    <w:sectPr>
      <w:headerReference xmlns:r="http://schemas.openxmlformats.org/officeDocument/2006/relationships" w:type="default" r:id="Re6bb224af07c4d78"/>
      <w:footerReference xmlns:r="http://schemas.openxmlformats.org/officeDocument/2006/relationships" w:type="default" r:id="R7b5273ddc82b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b224af07c4d78" /><Relationship Type="http://schemas.openxmlformats.org/officeDocument/2006/relationships/footer" Target="/word/footer1.xml" Id="R7b5273ddc82b492c" /></Relationships>
</file>