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5e184b77c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ASKIM AS</w:t>
      </w:r>
    </w:p>
    <w:sectPr>
      <w:headerReference xmlns:r="http://schemas.openxmlformats.org/officeDocument/2006/relationships" w:type="default" r:id="Rac845d6a6264411a"/>
      <w:footerReference xmlns:r="http://schemas.openxmlformats.org/officeDocument/2006/relationships" w:type="default" r:id="R129f677c720c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ASKIM AS   ·   Org.nr 914 716 616   ·   Stasjonsmester Frosts gate 18   ·   1830 ASKIM   ·   Tlf. 69 10 94 00   ·   post@onac.no   ·   www.eikaokonomi.no/ost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45d6a6264411a" /><Relationship Type="http://schemas.openxmlformats.org/officeDocument/2006/relationships/footer" Target="/word/footer1.xml" Id="R129f677c720c47b0" /></Relationships>
</file>