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baa6d25bd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STANGBORLI BYGG AS</w:t>
      </w:r>
    </w:p>
    <w:sectPr>
      <w:headerReference xmlns:r="http://schemas.openxmlformats.org/officeDocument/2006/relationships" w:type="default" r:id="R0ebcec25ec5d43a3"/>
      <w:footerReference xmlns:r="http://schemas.openxmlformats.org/officeDocument/2006/relationships" w:type="default" r:id="Rb8f35c0c2744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STANGBORLI BYGG AS   ·   Org.nr 914 768 888   ·   Svegeskogen 9   ·   4400 FLEKKEFJORD   ·   post@stangborli-bygg.no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STANGBORLI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cec25ec5d43a3" /><Relationship Type="http://schemas.openxmlformats.org/officeDocument/2006/relationships/footer" Target="/word/footer1.xml" Id="Rb8f35c0c27444daa" /></Relationships>
</file>