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e58f809d8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LIVSFORSIKRING AS</w:t>
      </w:r>
    </w:p>
    <w:sectPr>
      <w:headerReference xmlns:r="http://schemas.openxmlformats.org/officeDocument/2006/relationships" w:type="default" r:id="Rf090a69f91964483"/>
      <w:footerReference xmlns:r="http://schemas.openxmlformats.org/officeDocument/2006/relationships" w:type="default" r:id="Rcc8ec027bceb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0a69f91964483" /><Relationship Type="http://schemas.openxmlformats.org/officeDocument/2006/relationships/footer" Target="/word/footer1.xml" Id="Rcc8ec027bceb42e7" /></Relationships>
</file>