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574df959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BODØ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BODØ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a2c42cb294ef4"/>
      <w:footerReference xmlns:r="http://schemas.openxmlformats.org/officeDocument/2006/relationships" w:type="default" r:id="R003a241a2d8f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BODØ HOLDING AS   ·   Org.nr 914 825 644   ·   Anton Gisle Johnsons vei 4B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BODØ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a2c42cb294ef4" /><Relationship Type="http://schemas.openxmlformats.org/officeDocument/2006/relationships/footer" Target="/word/footer1.xml" Id="R003a241a2d8f443d" /></Relationships>
</file>