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9b3029f8f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BODØ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BODØ HOLDING AS</w:t>
      </w:r>
    </w:p>
    <w:sectPr>
      <w:headerReference xmlns:r="http://schemas.openxmlformats.org/officeDocument/2006/relationships" w:type="default" r:id="R9e09568078e74911"/>
      <w:footerReference xmlns:r="http://schemas.openxmlformats.org/officeDocument/2006/relationships" w:type="default" r:id="R6a95655f1faf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BODØ HOLDING AS   ·   Org.nr 914 825 644   ·   Anton Gisle Johnsons vei 4B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BODØ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9568078e74911" /><Relationship Type="http://schemas.openxmlformats.org/officeDocument/2006/relationships/footer" Target="/word/footer1.xml" Id="R6a95655f1faf4958" /></Relationships>
</file>