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703f6e71e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LIE ANLEGG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LIE ANLEGG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26bfc12c1114afb"/>
      <w:footerReference xmlns:r="http://schemas.openxmlformats.org/officeDocument/2006/relationships" w:type="default" r:id="R195fafe31bb7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fc12c1114afb" /><Relationship Type="http://schemas.openxmlformats.org/officeDocument/2006/relationships/footer" Target="/word/footer1.xml" Id="R195fafe31bb743a9" /></Relationships>
</file>