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e44d71c68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AS</w:t>
      </w:r>
    </w:p>
    <w:sectPr>
      <w:headerReference xmlns:r="http://schemas.openxmlformats.org/officeDocument/2006/relationships" w:type="default" r:id="R162c2b76f192444b"/>
      <w:footerReference xmlns:r="http://schemas.openxmlformats.org/officeDocument/2006/relationships" w:type="default" r:id="R457a3c554c4a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AS   ·   Org.nr 914 852 323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c2b76f192444b" /><Relationship Type="http://schemas.openxmlformats.org/officeDocument/2006/relationships/footer" Target="/word/footer1.xml" Id="R457a3c554c4a4349" /></Relationships>
</file>