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2944e19ee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d9f5b79c94930"/>
      <w:footerReference xmlns:r="http://schemas.openxmlformats.org/officeDocument/2006/relationships" w:type="default" r:id="Rec5ea967f25f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HOLDING AS   ·   Org.nr 914 854 695   ·   Røyselandsveien 315   ·   4480 KVINESDAL   ·   agdervvs@outlook.com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9f5b79c94930" /><Relationship Type="http://schemas.openxmlformats.org/officeDocument/2006/relationships/footer" Target="/word/footer1.xml" Id="Rec5ea967f25f4897" /></Relationships>
</file>