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45ea40613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ALTIPLAN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ALTIPLAN AS</w:t>
      </w:r>
    </w:p>
    <w:sectPr>
      <w:headerReference xmlns:r="http://schemas.openxmlformats.org/officeDocument/2006/relationships" w:type="default" r:id="R48d9dd394abc4e76"/>
      <w:footerReference xmlns:r="http://schemas.openxmlformats.org/officeDocument/2006/relationships" w:type="default" r:id="Rda160314be40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ALTIPLAN AS   ·   Org.nr 914 864 585   ·   Dronning Eufemias gate 12   ·   0191 OSLO   ·   Tlf. 48 60 16 35   ·   post@altiplan.no   ·   www.altiplan.no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9dd394abc4e76" /><Relationship Type="http://schemas.openxmlformats.org/officeDocument/2006/relationships/footer" Target="/word/footer1.xml" Id="Rda160314be40479f" /></Relationships>
</file>