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3b164c03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99f100b0d4972"/>
      <w:footerReference xmlns:r="http://schemas.openxmlformats.org/officeDocument/2006/relationships" w:type="default" r:id="R91ef885bcdf2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INVEST AS   ·   Org.nr 914 920 744   ·   Riplevikvegen 45   ·   5919 FREKHAUG   ·   kim@gripsgard.no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9f100b0d4972" /><Relationship Type="http://schemas.openxmlformats.org/officeDocument/2006/relationships/footer" Target="/word/footer1.xml" Id="R91ef885bcdf245c4" /></Relationships>
</file>