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37c8b817c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JTK RØRSERVICE AS</w:t>
      </w:r>
    </w:p>
    <w:sectPr>
      <w:headerReference xmlns:r="http://schemas.openxmlformats.org/officeDocument/2006/relationships" w:type="default" r:id="R4220434c5a5e4d6a"/>
      <w:footerReference xmlns:r="http://schemas.openxmlformats.org/officeDocument/2006/relationships" w:type="default" r:id="Rf566031c5d0c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JTK RØRSERVICE AS   ·   Org.nr 914 950 910   ·   Luketoppen 7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JTK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0434c5a5e4d6a" /><Relationship Type="http://schemas.openxmlformats.org/officeDocument/2006/relationships/footer" Target="/word/footer1.xml" Id="Rf566031c5d0c42ff" /></Relationships>
</file>