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5535b5f8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RØR AS</w:t>
      </w:r>
    </w:p>
    <w:sectPr>
      <w:headerReference xmlns:r="http://schemas.openxmlformats.org/officeDocument/2006/relationships" w:type="default" r:id="R0aba3ea15c8a463f"/>
      <w:footerReference xmlns:r="http://schemas.openxmlformats.org/officeDocument/2006/relationships" w:type="default" r:id="Rcf57bc33ff2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a3ea15c8a463f" /><Relationship Type="http://schemas.openxmlformats.org/officeDocument/2006/relationships/footer" Target="/word/footer1.xml" Id="Rcf57bc33ff2747a5" /></Relationships>
</file>