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33baafdec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RØR AS</w:t>
      </w:r>
    </w:p>
    <w:sectPr>
      <w:headerReference xmlns:r="http://schemas.openxmlformats.org/officeDocument/2006/relationships" w:type="default" r:id="Rfebce4f9cb5b488d"/>
      <w:footerReference xmlns:r="http://schemas.openxmlformats.org/officeDocument/2006/relationships" w:type="default" r:id="R7d82762195cb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RØR AS   ·   Org.nr 914 988 977   ·   Verkstadvegen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ce4f9cb5b488d" /><Relationship Type="http://schemas.openxmlformats.org/officeDocument/2006/relationships/footer" Target="/word/footer1.xml" Id="R7d82762195cb45e6" /></Relationships>
</file>