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bb37ed13b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OPSHAUG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OPSHAUG AS</w:t>
      </w:r>
    </w:p>
    <w:sectPr>
      <w:headerReference xmlns:r="http://schemas.openxmlformats.org/officeDocument/2006/relationships" w:type="default" r:id="Ra4a8f7d6a0bf4b28"/>
      <w:footerReference xmlns:r="http://schemas.openxmlformats.org/officeDocument/2006/relationships" w:type="default" r:id="Rc7effc760494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OPSHAUG AS   ·   Org.nr 915 031 676   ·   Bygdavegen 526   ·   6200 STRANDA   ·   Tlf. 70 26 93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8f7d6a0bf4b28" /><Relationship Type="http://schemas.openxmlformats.org/officeDocument/2006/relationships/footer" Target="/word/footer1.xml" Id="Rc7effc7604944d6f" /></Relationships>
</file>