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a9b1dca7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OPSHAUG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OPSHAUG AS</w:t>
      </w:r>
    </w:p>
    <w:sectPr>
      <w:headerReference xmlns:r="http://schemas.openxmlformats.org/officeDocument/2006/relationships" w:type="default" r:id="R26be8c7940cf4265"/>
      <w:footerReference xmlns:r="http://schemas.openxmlformats.org/officeDocument/2006/relationships" w:type="default" r:id="R44b69b51bd4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OPSHAUG AS   ·   Org.nr 915 031 676   ·   Bygdavegen 526   ·   6200 STRANDA   ·   Tlf. 70 26 93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e8c7940cf4265" /><Relationship Type="http://schemas.openxmlformats.org/officeDocument/2006/relationships/footer" Target="/word/footer1.xml" Id="R44b69b51bd454f02" /></Relationships>
</file>