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461af82ef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JTA KAPITAL AS</w:t>
      </w:r>
    </w:p>
    <w:sectPr>
      <w:headerReference xmlns:r="http://schemas.openxmlformats.org/officeDocument/2006/relationships" w:type="default" r:id="R9e437b6e555148ce"/>
      <w:footerReference xmlns:r="http://schemas.openxmlformats.org/officeDocument/2006/relationships" w:type="default" r:id="R5369213233af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JTA KAPITAL AS   ·   Org.nr 915 051 650   ·   c/o Jan Tore Aarskog, Rossnessvingen 4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37b6e555148ce" /><Relationship Type="http://schemas.openxmlformats.org/officeDocument/2006/relationships/footer" Target="/word/footer1.xml" Id="R5369213233af4a79" /></Relationships>
</file>