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8033be260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KJELDSEN HOLDING AS</w:t>
      </w:r>
    </w:p>
    <w:sectPr>
      <w:headerReference xmlns:r="http://schemas.openxmlformats.org/officeDocument/2006/relationships" w:type="default" r:id="Rdfd6706597dd40a0"/>
      <w:footerReference xmlns:r="http://schemas.openxmlformats.org/officeDocument/2006/relationships" w:type="default" r:id="Rc2c976739a84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KJELDSEN HOLDING AS   ·   Org.nr 915 059 813   ·   Middelthuns gate 21C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KJELDSEN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6706597dd40a0" /><Relationship Type="http://schemas.openxmlformats.org/officeDocument/2006/relationships/footer" Target="/word/footer1.xml" Id="Rc2c976739a844023" /></Relationships>
</file>