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e92d25619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ELIAS VINJE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ELIAS VINJE EIGEDOM AS</w:t>
      </w:r>
    </w:p>
    <w:sectPr>
      <w:headerReference xmlns:r="http://schemas.openxmlformats.org/officeDocument/2006/relationships" w:type="default" r:id="Rec974da3ebac426d"/>
      <w:footerReference xmlns:r="http://schemas.openxmlformats.org/officeDocument/2006/relationships" w:type="default" r:id="Re470c3b50e0a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ELIAS VINJE EIGEDOM AS   ·   Org.nr 915 093 841   ·   Kyrkjevegen 33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ELIAS VINJE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74da3ebac426d" /><Relationship Type="http://schemas.openxmlformats.org/officeDocument/2006/relationships/footer" Target="/word/footer1.xml" Id="Re470c3b50e0a460d" /></Relationships>
</file>