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e9b751f58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NORSTRAND EIENDOMSRÅDGIVNING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NORSTRAND EIENDOMSRÅDGIVNING AS</w:t>
      </w:r>
    </w:p>
    <w:sectPr>
      <w:headerReference xmlns:r="http://schemas.openxmlformats.org/officeDocument/2006/relationships" w:type="default" r:id="R48850d0e75254ac0"/>
      <w:footerReference xmlns:r="http://schemas.openxmlformats.org/officeDocument/2006/relationships" w:type="default" r:id="R722ff15c2d8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NORSTRAND EIENDOMSRÅDGIVNING AS   ·   Org.nr 915 177 913   ·   Storebotn 10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NORSTRAND EIENDOMSRÅDGIVNING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50d0e75254ac0" /><Relationship Type="http://schemas.openxmlformats.org/officeDocument/2006/relationships/footer" Target="/word/footer1.xml" Id="R722ff15c2d8d4ce1" /></Relationships>
</file>