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c7d1e8d3a4c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NORSTRAND EIENDOMSRÅDGIVNING AS</w:t>
      </w:r>
    </w:p>
    <w:sectPr>
      <w:headerReference xmlns:r="http://schemas.openxmlformats.org/officeDocument/2006/relationships" w:type="default" r:id="Rea6ce8e154634675"/>
      <w:footerReference xmlns:r="http://schemas.openxmlformats.org/officeDocument/2006/relationships" w:type="default" r:id="R1658687918ca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NORSTRAND EIENDOMSRÅDGIVNING AS   ·   Org.nr 915 177 913   ·   Storebotn 10   ·   5309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NORSTRAND EIENDOMSRÅDGIVNING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6ce8e154634675" /><Relationship Type="http://schemas.openxmlformats.org/officeDocument/2006/relationships/footer" Target="/word/footer1.xml" Id="R1658687918ca438f" /></Relationships>
</file>