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d9b9a2eae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NORWAY AS</w:t>
      </w:r>
    </w:p>
    <w:sectPr>
      <w:headerReference xmlns:r="http://schemas.openxmlformats.org/officeDocument/2006/relationships" w:type="default" r:id="Re7f4223006e54653"/>
      <w:footerReference xmlns:r="http://schemas.openxmlformats.org/officeDocument/2006/relationships" w:type="default" r:id="R368e539e1ccc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NORWAY AS   ·   Org.nr 915 229 719   ·   Lilleakerveien 8   ·   0283 OSLO   ·   Tlf. 24 10 10 10   ·   info.no@afry.com   ·   www.afry.no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4223006e54653" /><Relationship Type="http://schemas.openxmlformats.org/officeDocument/2006/relationships/footer" Target="/word/footer1.xml" Id="R368e539e1ccc40f6" /></Relationships>
</file>