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f6010fac6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BORSHOLM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BORSHOLM AS</w:t>
      </w:r>
    </w:p>
    <w:sectPr>
      <w:headerReference xmlns:r="http://schemas.openxmlformats.org/officeDocument/2006/relationships" w:type="default" r:id="R175f37de965a455a"/>
      <w:footerReference xmlns:r="http://schemas.openxmlformats.org/officeDocument/2006/relationships" w:type="default" r:id="Re9117169e09f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BORSHOLM AS   ·   Org.nr 915 299 709   ·   Apeltunvegen 14   ·   5222 NESTTUN   ·   tmargolsen@gmail.com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BORSHOLM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f37de965a455a" /><Relationship Type="http://schemas.openxmlformats.org/officeDocument/2006/relationships/footer" Target="/word/footer1.xml" Id="Re9117169e09f4ca4" /></Relationships>
</file>