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5994ae8bc40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RG REKNESKAP AS.</w:t>
      </w:r>
    </w:p>
    <w:sectPr>
      <w:headerReference xmlns:r="http://schemas.openxmlformats.org/officeDocument/2006/relationships" w:type="default" r:id="Raf150852acd54a9b"/>
      <w:footerReference xmlns:r="http://schemas.openxmlformats.org/officeDocument/2006/relationships" w:type="default" r:id="Rf5cb5d33bb44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50852acd54a9b" /><Relationship Type="http://schemas.openxmlformats.org/officeDocument/2006/relationships/footer" Target="/word/footer1.xml" Id="Rf5cb5d33bb444144" /></Relationships>
</file>